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43DE4" w14:textId="77777777" w:rsidR="00B13AA7" w:rsidRPr="005F7F33" w:rsidRDefault="00B13AA7" w:rsidP="009E0741">
      <w:pPr>
        <w:pStyle w:val="BodyText"/>
        <w:keepNext w:val="0"/>
        <w:widowControl w:val="0"/>
        <w:rPr>
          <w:rFonts w:ascii="Times New Roman" w:hAnsi="Times New Roman"/>
          <w:sz w:val="28"/>
          <w:szCs w:val="28"/>
        </w:rPr>
      </w:pPr>
      <w:r w:rsidRPr="005F7F33">
        <w:rPr>
          <w:rFonts w:ascii="Times New Roman" w:hAnsi="Times New Roman"/>
          <w:sz w:val="28"/>
          <w:szCs w:val="28"/>
        </w:rPr>
        <w:t>ANNEX V: BUDGET</w:t>
      </w:r>
    </w:p>
    <w:p w14:paraId="1D88B552" w14:textId="7173E679" w:rsidR="00146539" w:rsidRDefault="00146539" w:rsidP="00146539">
      <w:pPr>
        <w:pStyle w:val="BodyText"/>
        <w:keepNext w:val="0"/>
        <w:widowControl w:val="0"/>
        <w:rPr>
          <w:rFonts w:ascii="Times New Roman" w:hAnsi="Times New Roman"/>
          <w:b w:val="0"/>
          <w:bCs/>
          <w:sz w:val="22"/>
          <w:szCs w:val="22"/>
        </w:rPr>
      </w:pPr>
      <w:r>
        <w:rPr>
          <w:b w:val="0"/>
          <w:bCs/>
          <w:smallCaps/>
          <w:sz w:val="22"/>
          <w:szCs w:val="22"/>
        </w:rPr>
        <w:t>Green Inter-e-Mobility – CN1 – S.0 2.1 – SC 039 (08-486/7)</w:t>
      </w:r>
    </w:p>
    <w:p w14:paraId="20A0D7E4" w14:textId="77777777" w:rsidR="00146539" w:rsidRDefault="00146539" w:rsidP="00146539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/>
          <w:sz w:val="22"/>
          <w:szCs w:val="22"/>
        </w:rPr>
      </w:pPr>
    </w:p>
    <w:p w14:paraId="55871C25" w14:textId="77777777" w:rsidR="00146539" w:rsidRDefault="00146539" w:rsidP="00146539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/>
          <w:sz w:val="22"/>
          <w:szCs w:val="22"/>
        </w:rPr>
      </w:pPr>
    </w:p>
    <w:p w14:paraId="3B4F9ADF" w14:textId="77777777" w:rsidR="00146539" w:rsidRDefault="00146539" w:rsidP="00146539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 xml:space="preserve">Global price: </w:t>
      </w:r>
      <w:r>
        <w:rPr>
          <w:rFonts w:ascii="Times New Roman" w:hAnsi="Times New Roman"/>
          <w:sz w:val="22"/>
          <w:szCs w:val="22"/>
        </w:rPr>
        <w:t>EURO</w:t>
      </w:r>
      <w:r>
        <w:rPr>
          <w:rFonts w:ascii="Times New Roman" w:hAnsi="Times New Roman"/>
          <w:b/>
          <w:sz w:val="22"/>
          <w:szCs w:val="22"/>
        </w:rPr>
        <w:t xml:space="preserve"> </w:t>
      </w:r>
    </w:p>
    <w:p w14:paraId="77F53845" w14:textId="77777777" w:rsidR="00146539" w:rsidRDefault="00146539" w:rsidP="00146539">
      <w:pPr>
        <w:widowControl w:val="0"/>
        <w:tabs>
          <w:tab w:val="left" w:pos="5670"/>
        </w:tabs>
        <w:spacing w:after="0"/>
        <w:jc w:val="both"/>
        <w:rPr>
          <w:rFonts w:ascii="Times New Roman" w:hAnsi="Times New Roman"/>
          <w:b/>
          <w:sz w:val="22"/>
          <w:szCs w:val="22"/>
        </w:rPr>
      </w:pPr>
    </w:p>
    <w:p w14:paraId="157CB86A" w14:textId="77777777" w:rsidR="00146539" w:rsidRDefault="00146539" w:rsidP="00146539">
      <w:pPr>
        <w:widowControl w:val="0"/>
        <w:spacing w:after="120"/>
        <w:jc w:val="both"/>
        <w:rPr>
          <w:rFonts w:ascii="Times New Roman" w:hAnsi="Times New Roman"/>
          <w:b/>
          <w:bCs/>
          <w:szCs w:val="22"/>
        </w:rPr>
      </w:pPr>
      <w:r>
        <w:rPr>
          <w:rFonts w:ascii="Times New Roman" w:hAnsi="Times New Roman"/>
          <w:b/>
          <w:bCs/>
          <w:szCs w:val="22"/>
          <w:lang w:val="en-US"/>
        </w:rPr>
        <w:t>“</w:t>
      </w:r>
      <w:r>
        <w:rPr>
          <w:rFonts w:ascii="Times New Roman" w:hAnsi="Times New Roman"/>
          <w:b/>
          <w:bCs/>
          <w:szCs w:val="22"/>
        </w:rPr>
        <w:t>Six-month pilot use and operation of the whole system of electric vehicles and charging-stations”</w:t>
      </w:r>
    </w:p>
    <w:p w14:paraId="6CBB6C08" w14:textId="77777777" w:rsidR="00146539" w:rsidRDefault="00146539" w:rsidP="00146539">
      <w:pPr>
        <w:widowControl w:val="0"/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6D2C7194" w14:textId="77777777" w:rsidR="00146539" w:rsidRDefault="00146539" w:rsidP="00146539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tbl>
      <w:tblPr>
        <w:tblStyle w:val="TableGrid"/>
        <w:tblW w:w="4993" w:type="pct"/>
        <w:tblLook w:val="04A0" w:firstRow="1" w:lastRow="0" w:firstColumn="1" w:lastColumn="0" w:noHBand="0" w:noVBand="1"/>
      </w:tblPr>
      <w:tblGrid>
        <w:gridCol w:w="540"/>
        <w:gridCol w:w="7873"/>
        <w:gridCol w:w="1202"/>
      </w:tblGrid>
      <w:tr w:rsidR="00146539" w14:paraId="7CD1759F" w14:textId="77777777" w:rsidTr="00693CED">
        <w:trPr>
          <w:trHeight w:val="480"/>
        </w:trPr>
        <w:tc>
          <w:tcPr>
            <w:tcW w:w="274" w:type="pct"/>
            <w:vAlign w:val="center"/>
          </w:tcPr>
          <w:p w14:paraId="5D0E3293" w14:textId="77777777" w:rsidR="00146539" w:rsidRDefault="00146539" w:rsidP="00693CED">
            <w:pPr>
              <w:widowControl w:val="0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No.</w:t>
            </w:r>
          </w:p>
        </w:tc>
        <w:tc>
          <w:tcPr>
            <w:tcW w:w="4097" w:type="pct"/>
            <w:vAlign w:val="center"/>
          </w:tcPr>
          <w:p w14:paraId="04B71C54" w14:textId="77777777" w:rsidR="00146539" w:rsidRDefault="00146539" w:rsidP="00693CED">
            <w:pPr>
              <w:widowControl w:val="0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Description</w:t>
            </w:r>
          </w:p>
        </w:tc>
        <w:tc>
          <w:tcPr>
            <w:tcW w:w="628" w:type="pct"/>
            <w:vAlign w:val="center"/>
          </w:tcPr>
          <w:p w14:paraId="7FC67DB5" w14:textId="77777777" w:rsidR="00146539" w:rsidRDefault="00146539" w:rsidP="00693CED">
            <w:pPr>
              <w:widowControl w:val="0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Total price euro</w:t>
            </w:r>
          </w:p>
        </w:tc>
      </w:tr>
      <w:tr w:rsidR="00146539" w14:paraId="2A195E9D" w14:textId="77777777" w:rsidTr="00693CED">
        <w:trPr>
          <w:trHeight w:val="480"/>
        </w:trPr>
        <w:tc>
          <w:tcPr>
            <w:tcW w:w="274" w:type="pct"/>
            <w:vAlign w:val="center"/>
          </w:tcPr>
          <w:p w14:paraId="0A9A521F" w14:textId="77777777" w:rsidR="00146539" w:rsidRDefault="00146539" w:rsidP="00693CED">
            <w:pPr>
              <w:widowControl w:val="0"/>
              <w:spacing w:after="12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4097" w:type="pct"/>
            <w:vAlign w:val="center"/>
          </w:tcPr>
          <w:p w14:paraId="5D4D1E64" w14:textId="77777777" w:rsidR="00146539" w:rsidRDefault="00146539" w:rsidP="00693CE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Six-month pilot use and operation of the whole system of electric vehicles and charging-stations. </w:t>
            </w:r>
            <w:r>
              <w:rPr>
                <w:rFonts w:ascii="Times New Roman" w:hAnsi="Times New Roman"/>
                <w:snapToGrid w:val="0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628" w:type="pct"/>
            <w:vAlign w:val="center"/>
          </w:tcPr>
          <w:p w14:paraId="7293C5D5" w14:textId="77777777" w:rsidR="00146539" w:rsidRDefault="00146539" w:rsidP="00693CED">
            <w:pPr>
              <w:widowControl w:val="0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46539" w14:paraId="03D92B4C" w14:textId="77777777" w:rsidTr="00693CED">
        <w:trPr>
          <w:trHeight w:val="480"/>
        </w:trPr>
        <w:tc>
          <w:tcPr>
            <w:tcW w:w="4371" w:type="pct"/>
            <w:gridSpan w:val="2"/>
            <w:vAlign w:val="center"/>
          </w:tcPr>
          <w:p w14:paraId="2A4F659C" w14:textId="77777777" w:rsidR="00146539" w:rsidRDefault="00146539" w:rsidP="00693CED">
            <w:pPr>
              <w:widowControl w:val="0"/>
              <w:spacing w:after="120"/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TOTAL for </w:t>
            </w:r>
          </w:p>
        </w:tc>
        <w:tc>
          <w:tcPr>
            <w:tcW w:w="628" w:type="pct"/>
            <w:vAlign w:val="center"/>
          </w:tcPr>
          <w:p w14:paraId="42F9CA78" w14:textId="77777777" w:rsidR="00146539" w:rsidRDefault="00146539" w:rsidP="00693CED">
            <w:pPr>
              <w:widowControl w:val="0"/>
              <w:spacing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D5EC3F3" w14:textId="77777777" w:rsidR="00146539" w:rsidRDefault="00146539" w:rsidP="00146539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779003BC" w14:textId="77777777" w:rsidR="00146539" w:rsidRDefault="00146539" w:rsidP="00146539">
      <w:pPr>
        <w:widowControl w:val="0"/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6AEC47EB" w14:textId="088E83C1" w:rsidR="00146539" w:rsidRDefault="00146539" w:rsidP="00146539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bCs/>
          <w:sz w:val="22"/>
          <w:szCs w:val="22"/>
        </w:rPr>
        <w:t>Budget breakdown</w:t>
      </w:r>
      <w:r w:rsidR="00170FD9">
        <w:rPr>
          <w:rFonts w:ascii="Times New Roman" w:hAnsi="Times New Roman"/>
          <w:b/>
          <w:bCs/>
          <w:sz w:val="22"/>
          <w:szCs w:val="22"/>
        </w:rPr>
        <w:t xml:space="preserve"> </w:t>
      </w:r>
      <w:r>
        <w:rPr>
          <w:rFonts w:ascii="Times New Roman" w:hAnsi="Times New Roman"/>
          <w:b/>
          <w:bCs/>
          <w:sz w:val="22"/>
          <w:szCs w:val="22"/>
        </w:rPr>
        <w:t>is preferred</w:t>
      </w:r>
      <w:r>
        <w:rPr>
          <w:rFonts w:ascii="Times New Roman" w:hAnsi="Times New Roman"/>
          <w:sz w:val="22"/>
          <w:szCs w:val="22"/>
        </w:rPr>
        <w:t xml:space="preserve"> </w:t>
      </w:r>
    </w:p>
    <w:p w14:paraId="11B0D12B" w14:textId="77777777" w:rsidR="00146539" w:rsidRDefault="00146539" w:rsidP="00146539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41FAE5EA" w14:textId="444B0F84" w:rsidR="00146539" w:rsidRDefault="00146539" w:rsidP="00146539">
      <w:pPr>
        <w:widowControl w:val="0"/>
        <w:spacing w:after="120"/>
        <w:ind w:left="720"/>
        <w:jc w:val="both"/>
        <w:rPr>
          <w:rFonts w:ascii="Times New Roman" w:hAnsi="Times New Roman"/>
          <w:sz w:val="22"/>
          <w:szCs w:val="22"/>
        </w:rPr>
      </w:pPr>
    </w:p>
    <w:p w14:paraId="058FEFB2" w14:textId="77777777" w:rsidR="00146539" w:rsidRDefault="00146539" w:rsidP="00146539">
      <w:pPr>
        <w:widowControl w:val="0"/>
        <w:spacing w:after="120"/>
        <w:jc w:val="both"/>
        <w:rPr>
          <w:rFonts w:ascii="Times New Roman" w:hAnsi="Times New Roman"/>
          <w:sz w:val="22"/>
          <w:szCs w:val="22"/>
        </w:rPr>
      </w:pPr>
    </w:p>
    <w:p w14:paraId="0FE3ED23" w14:textId="77777777" w:rsidR="00610773" w:rsidRDefault="00610773" w:rsidP="00146539">
      <w:pPr>
        <w:widowControl w:val="0"/>
        <w:tabs>
          <w:tab w:val="left" w:pos="5670"/>
        </w:tabs>
        <w:spacing w:before="960"/>
        <w:jc w:val="both"/>
        <w:rPr>
          <w:rFonts w:ascii="Times New Roman" w:hAnsi="Times New Roman"/>
          <w:sz w:val="22"/>
          <w:szCs w:val="22"/>
        </w:rPr>
      </w:pPr>
    </w:p>
    <w:sectPr w:rsidR="0061077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1134" w:bottom="1134" w:left="1134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01117" w14:textId="77777777" w:rsidR="0018588D" w:rsidRDefault="0018588D">
      <w:r>
        <w:separator/>
      </w:r>
    </w:p>
  </w:endnote>
  <w:endnote w:type="continuationSeparator" w:id="0">
    <w:p w14:paraId="70453542" w14:textId="77777777" w:rsidR="0018588D" w:rsidRDefault="001858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AMGDT"/>
    <w:charset w:val="00"/>
    <w:family w:val="swiss"/>
    <w:pitch w:val="default"/>
    <w:sig w:usb0="00000000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77203" w14:textId="77777777" w:rsidR="000D79D4" w:rsidRDefault="000D79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04206" w14:textId="77777777" w:rsidR="00B13AA7" w:rsidRDefault="00B13AA7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</w:r>
  </w:p>
  <w:p w14:paraId="37C1A869" w14:textId="77777777" w:rsidR="00B13AA7" w:rsidRDefault="00B13AA7">
    <w:pPr>
      <w:pStyle w:val="Footer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F7C11" w14:textId="77777777" w:rsidR="0028253B" w:rsidRPr="00EC1277" w:rsidRDefault="006613AE" w:rsidP="00EB71F4">
    <w:pPr>
      <w:pStyle w:val="Footer"/>
      <w:tabs>
        <w:tab w:val="clear" w:pos="4320"/>
        <w:tab w:val="clear" w:pos="8640"/>
        <w:tab w:val="right" w:pos="9498"/>
        <w:tab w:val="right" w:pos="14601"/>
      </w:tabs>
      <w:spacing w:before="120" w:after="0"/>
      <w:rPr>
        <w:rFonts w:ascii="Times New Roman" w:hAnsi="Times New Roman"/>
        <w:sz w:val="18"/>
        <w:szCs w:val="18"/>
        <w:lang w:val="en-US"/>
      </w:rPr>
    </w:pPr>
    <w:r>
      <w:rPr>
        <w:rFonts w:ascii="Times New Roman" w:hAnsi="Times New Roman"/>
        <w:b/>
        <w:snapToGrid w:val="0"/>
        <w:sz w:val="18"/>
        <w:szCs w:val="18"/>
      </w:rPr>
      <w:t>December</w:t>
    </w:r>
    <w:r w:rsidR="00A172D7">
      <w:rPr>
        <w:rFonts w:ascii="Times New Roman" w:hAnsi="Times New Roman"/>
        <w:b/>
        <w:snapToGrid w:val="0"/>
        <w:sz w:val="18"/>
        <w:szCs w:val="18"/>
      </w:rPr>
      <w:t xml:space="preserve"> 2021</w:t>
    </w:r>
    <w:r w:rsidR="00103129" w:rsidRPr="00EC1277">
      <w:rPr>
        <w:rFonts w:ascii="Times New Roman" w:hAnsi="Times New Roman"/>
        <w:sz w:val="18"/>
        <w:szCs w:val="18"/>
        <w:lang w:val="en-US"/>
      </w:rPr>
      <w:tab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Page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PAGE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  <w:r w:rsidR="0028253B" w:rsidRPr="00EC1277">
      <w:rPr>
        <w:rFonts w:ascii="Times New Roman" w:hAnsi="Times New Roman"/>
        <w:sz w:val="18"/>
        <w:szCs w:val="18"/>
        <w:lang w:val="en-US"/>
      </w:rPr>
      <w:t xml:space="preserve"> of 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begin"/>
    </w:r>
    <w:r w:rsidR="0028253B" w:rsidRPr="00EC1277">
      <w:rPr>
        <w:rFonts w:ascii="Times New Roman" w:hAnsi="Times New Roman"/>
        <w:sz w:val="18"/>
        <w:szCs w:val="18"/>
        <w:lang w:val="en-US"/>
      </w:rPr>
      <w:instrText xml:space="preserve"> NUMPAGES </w:instrTex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separate"/>
    </w:r>
    <w:r>
      <w:rPr>
        <w:rFonts w:ascii="Times New Roman" w:hAnsi="Times New Roman"/>
        <w:noProof/>
        <w:sz w:val="18"/>
        <w:szCs w:val="18"/>
        <w:lang w:val="en-US"/>
      </w:rPr>
      <w:t>1</w:t>
    </w:r>
    <w:r w:rsidR="0028253B" w:rsidRPr="005A6573">
      <w:rPr>
        <w:rFonts w:ascii="Times New Roman" w:hAnsi="Times New Roman"/>
        <w:sz w:val="18"/>
        <w:szCs w:val="18"/>
        <w:lang w:val="fr-BE"/>
      </w:rPr>
      <w:fldChar w:fldCharType="end"/>
    </w:r>
  </w:p>
  <w:p w14:paraId="7ED76C9E" w14:textId="77777777" w:rsidR="00103129" w:rsidRPr="00EC1277" w:rsidRDefault="0028253B" w:rsidP="00103129">
    <w:pPr>
      <w:pStyle w:val="Footer"/>
      <w:tabs>
        <w:tab w:val="clear" w:pos="4320"/>
        <w:tab w:val="clear" w:pos="8640"/>
        <w:tab w:val="right" w:pos="9498"/>
        <w:tab w:val="right" w:pos="14601"/>
      </w:tabs>
      <w:spacing w:after="0"/>
      <w:rPr>
        <w:rFonts w:ascii="Times New Roman" w:hAnsi="Times New Roman"/>
        <w:i/>
        <w:sz w:val="18"/>
        <w:szCs w:val="18"/>
        <w:lang w:val="en-US"/>
      </w:rPr>
    </w:pPr>
    <w:r w:rsidRPr="005A6573">
      <w:rPr>
        <w:rStyle w:val="PageNumber"/>
        <w:rFonts w:ascii="Times New Roman" w:hAnsi="Times New Roman"/>
        <w:sz w:val="18"/>
        <w:szCs w:val="18"/>
      </w:rPr>
      <w:fldChar w:fldCharType="begin"/>
    </w:r>
    <w:r w:rsidRPr="005A6573">
      <w:rPr>
        <w:rStyle w:val="PageNumber"/>
        <w:rFonts w:ascii="Times New Roman" w:hAnsi="Times New Roman"/>
        <w:sz w:val="18"/>
        <w:szCs w:val="18"/>
      </w:rPr>
      <w:instrText xml:space="preserve"> FILENAME </w:instrText>
    </w:r>
    <w:r w:rsidRPr="005A6573">
      <w:rPr>
        <w:rStyle w:val="PageNumber"/>
        <w:rFonts w:ascii="Times New Roman" w:hAnsi="Times New Roman"/>
        <w:sz w:val="18"/>
        <w:szCs w:val="18"/>
      </w:rPr>
      <w:fldChar w:fldCharType="separate"/>
    </w:r>
    <w:r w:rsidR="00EC1277">
      <w:rPr>
        <w:rStyle w:val="PageNumber"/>
        <w:rFonts w:ascii="Times New Roman" w:hAnsi="Times New Roman"/>
        <w:noProof/>
        <w:sz w:val="18"/>
        <w:szCs w:val="18"/>
      </w:rPr>
      <w:t>b8i1_annexvbudgetglobal_en.doc</w:t>
    </w:r>
    <w:r w:rsidRPr="005A6573">
      <w:rPr>
        <w:rStyle w:val="PageNumber"/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D1874" w14:textId="77777777" w:rsidR="0018588D" w:rsidRDefault="0018588D">
      <w:r>
        <w:separator/>
      </w:r>
    </w:p>
  </w:footnote>
  <w:footnote w:type="continuationSeparator" w:id="0">
    <w:p w14:paraId="7493B9FE" w14:textId="77777777" w:rsidR="0018588D" w:rsidRDefault="001858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4DFFA" w14:textId="77777777" w:rsidR="000D79D4" w:rsidRDefault="000D79D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682F6" w14:textId="77777777" w:rsidR="000D79D4" w:rsidRDefault="000D79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D177E" w14:textId="77777777" w:rsidR="000D79D4" w:rsidRDefault="000D79D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1513A2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2" w15:restartNumberingAfterBreak="0">
    <w:nsid w:val="0CE678E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3" w15:restartNumberingAfterBreak="0">
    <w:nsid w:val="0DEC5395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4" w15:restartNumberingAfterBreak="0">
    <w:nsid w:val="0E9E08CD"/>
    <w:multiLevelType w:val="hybridMultilevel"/>
    <w:tmpl w:val="D812D75A"/>
    <w:lvl w:ilvl="0" w:tplc="3AE6EC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661F4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6" w15:restartNumberingAfterBreak="0">
    <w:nsid w:val="217C40DF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7" w15:restartNumberingAfterBreak="0">
    <w:nsid w:val="3CA6795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474D2167"/>
    <w:multiLevelType w:val="hybridMultilevel"/>
    <w:tmpl w:val="3EB4D10A"/>
    <w:lvl w:ilvl="0" w:tplc="EE6E9F50">
      <w:start w:val="1"/>
      <w:numFmt w:val="bullet"/>
      <w:lvlText w:val="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DA7212"/>
    <w:multiLevelType w:val="singleLevel"/>
    <w:tmpl w:val="6E6A7232"/>
    <w:lvl w:ilvl="0">
      <w:start w:val="1"/>
      <w:numFmt w:val="decimal"/>
      <w:lvlText w:val="%1"/>
      <w:legacy w:legacy="1" w:legacySpace="0" w:legacyIndent="360"/>
      <w:lvlJc w:val="left"/>
      <w:pPr>
        <w:ind w:left="360" w:hanging="36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9"/>
  </w:num>
  <w:num w:numId="5">
    <w:abstractNumId w:val="5"/>
  </w:num>
  <w:num w:numId="6">
    <w:abstractNumId w:val="3"/>
  </w:num>
  <w:num w:numId="7">
    <w:abstractNumId w:val="6"/>
  </w:num>
  <w:num w:numId="8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5F7F33"/>
    <w:rsid w:val="00066B83"/>
    <w:rsid w:val="00077C67"/>
    <w:rsid w:val="000C7336"/>
    <w:rsid w:val="000D048A"/>
    <w:rsid w:val="000D2683"/>
    <w:rsid w:val="000D79D4"/>
    <w:rsid w:val="00103129"/>
    <w:rsid w:val="00132212"/>
    <w:rsid w:val="00146048"/>
    <w:rsid w:val="00146539"/>
    <w:rsid w:val="00170FD9"/>
    <w:rsid w:val="00174F78"/>
    <w:rsid w:val="0018588D"/>
    <w:rsid w:val="001A2D00"/>
    <w:rsid w:val="001B35AF"/>
    <w:rsid w:val="001D269E"/>
    <w:rsid w:val="002302AD"/>
    <w:rsid w:val="002619BE"/>
    <w:rsid w:val="0028253B"/>
    <w:rsid w:val="002A5DB7"/>
    <w:rsid w:val="002B1FF1"/>
    <w:rsid w:val="002F0CB0"/>
    <w:rsid w:val="002F24B6"/>
    <w:rsid w:val="003660CB"/>
    <w:rsid w:val="00366D24"/>
    <w:rsid w:val="00384E1A"/>
    <w:rsid w:val="00397F06"/>
    <w:rsid w:val="003C18B2"/>
    <w:rsid w:val="003C6FBE"/>
    <w:rsid w:val="003D13B3"/>
    <w:rsid w:val="00403205"/>
    <w:rsid w:val="004112E6"/>
    <w:rsid w:val="00411C17"/>
    <w:rsid w:val="004925CE"/>
    <w:rsid w:val="004A306D"/>
    <w:rsid w:val="004C4C6F"/>
    <w:rsid w:val="00522D92"/>
    <w:rsid w:val="00530F86"/>
    <w:rsid w:val="00576E3D"/>
    <w:rsid w:val="005A6573"/>
    <w:rsid w:val="005F7632"/>
    <w:rsid w:val="005F7F33"/>
    <w:rsid w:val="00610773"/>
    <w:rsid w:val="0062745D"/>
    <w:rsid w:val="00650185"/>
    <w:rsid w:val="006613AE"/>
    <w:rsid w:val="006B54AB"/>
    <w:rsid w:val="00763E73"/>
    <w:rsid w:val="00775F60"/>
    <w:rsid w:val="00780293"/>
    <w:rsid w:val="007A7550"/>
    <w:rsid w:val="007B6D78"/>
    <w:rsid w:val="007E26C9"/>
    <w:rsid w:val="00804F30"/>
    <w:rsid w:val="00826A52"/>
    <w:rsid w:val="00872332"/>
    <w:rsid w:val="00876D3F"/>
    <w:rsid w:val="008B344D"/>
    <w:rsid w:val="00935FAE"/>
    <w:rsid w:val="009365F0"/>
    <w:rsid w:val="00984CBB"/>
    <w:rsid w:val="0099246D"/>
    <w:rsid w:val="009D22A3"/>
    <w:rsid w:val="009E0741"/>
    <w:rsid w:val="009E4E09"/>
    <w:rsid w:val="00A11BC2"/>
    <w:rsid w:val="00A16A54"/>
    <w:rsid w:val="00A172D7"/>
    <w:rsid w:val="00A17385"/>
    <w:rsid w:val="00A65B97"/>
    <w:rsid w:val="00A70FCF"/>
    <w:rsid w:val="00A71DC6"/>
    <w:rsid w:val="00A80752"/>
    <w:rsid w:val="00A91C05"/>
    <w:rsid w:val="00AD1B9F"/>
    <w:rsid w:val="00AF1C4C"/>
    <w:rsid w:val="00AF6A9B"/>
    <w:rsid w:val="00B13AA7"/>
    <w:rsid w:val="00B42885"/>
    <w:rsid w:val="00B5590A"/>
    <w:rsid w:val="00B67E6A"/>
    <w:rsid w:val="00B91FFB"/>
    <w:rsid w:val="00BC3D17"/>
    <w:rsid w:val="00C30894"/>
    <w:rsid w:val="00CD0B6C"/>
    <w:rsid w:val="00CE102E"/>
    <w:rsid w:val="00D01000"/>
    <w:rsid w:val="00D01422"/>
    <w:rsid w:val="00D22D85"/>
    <w:rsid w:val="00D42DFE"/>
    <w:rsid w:val="00DA26FF"/>
    <w:rsid w:val="00DF1CC1"/>
    <w:rsid w:val="00E12AD9"/>
    <w:rsid w:val="00E52A7A"/>
    <w:rsid w:val="00E5421E"/>
    <w:rsid w:val="00E66B56"/>
    <w:rsid w:val="00EB71F4"/>
    <w:rsid w:val="00EC1277"/>
    <w:rsid w:val="00ED3BC3"/>
    <w:rsid w:val="00ED5444"/>
    <w:rsid w:val="00F02228"/>
    <w:rsid w:val="00F02772"/>
    <w:rsid w:val="00F21813"/>
    <w:rsid w:val="00F32DCE"/>
    <w:rsid w:val="00FA7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582FA715"/>
  <w15:chartTrackingRefBased/>
  <w15:docId w15:val="{D08AB849-6EB2-41F2-A6E9-DB60DA3CB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after="240"/>
    </w:pPr>
    <w:rPr>
      <w:rFonts w:ascii="Arial" w:hAnsi="Arial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120" w:after="120"/>
      <w:outlineLvl w:val="2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lication1">
    <w:name w:val="Application1"/>
    <w:basedOn w:val="Heading1"/>
    <w:next w:val="Application2"/>
    <w:pPr>
      <w:pageBreakBefore/>
      <w:widowControl w:val="0"/>
      <w:tabs>
        <w:tab w:val="left" w:pos="360"/>
      </w:tabs>
      <w:spacing w:before="0" w:after="480"/>
      <w:ind w:left="360" w:hanging="360"/>
      <w:outlineLvl w:val="9"/>
    </w:pPr>
    <w:rPr>
      <w:caps/>
    </w:rPr>
  </w:style>
  <w:style w:type="paragraph" w:customStyle="1" w:styleId="Application2">
    <w:name w:val="Application2"/>
    <w:basedOn w:val="Normal"/>
    <w:pPr>
      <w:widowControl w:val="0"/>
      <w:tabs>
        <w:tab w:val="left" w:pos="567"/>
      </w:tabs>
      <w:suppressAutoHyphens/>
      <w:spacing w:after="120"/>
      <w:ind w:left="482" w:hanging="480"/>
      <w:jc w:val="both"/>
    </w:pPr>
    <w:rPr>
      <w:b/>
      <w:spacing w:val="-2"/>
      <w:sz w:val="22"/>
    </w:rPr>
  </w:style>
  <w:style w:type="paragraph" w:customStyle="1" w:styleId="Application3">
    <w:name w:val="Application3"/>
    <w:basedOn w:val="Normal"/>
    <w:pPr>
      <w:widowControl w:val="0"/>
      <w:tabs>
        <w:tab w:val="left" w:pos="360"/>
        <w:tab w:val="right" w:pos="8789"/>
      </w:tabs>
      <w:suppressAutoHyphens/>
      <w:ind w:left="360" w:hanging="360"/>
      <w:jc w:val="both"/>
    </w:pPr>
    <w:rPr>
      <w:b/>
      <w:spacing w:val="-2"/>
      <w:sz w:val="22"/>
    </w:rPr>
  </w:style>
  <w:style w:type="paragraph" w:customStyle="1" w:styleId="Application4">
    <w:name w:val="Application4"/>
    <w:basedOn w:val="Application3"/>
    <w:pPr>
      <w:tabs>
        <w:tab w:val="clear" w:pos="360"/>
      </w:tabs>
      <w:ind w:left="567" w:firstLine="0"/>
    </w:pPr>
    <w:rPr>
      <w:sz w:val="20"/>
    </w:rPr>
  </w:style>
  <w:style w:type="paragraph" w:customStyle="1" w:styleId="Application5">
    <w:name w:val="Application5"/>
    <w:basedOn w:val="Application2"/>
    <w:pPr>
      <w:tabs>
        <w:tab w:val="clear" w:pos="567"/>
        <w:tab w:val="left" w:pos="0"/>
      </w:tabs>
      <w:ind w:left="360" w:hanging="360"/>
    </w:pPr>
    <w:rPr>
      <w:sz w:val="24"/>
    </w:rPr>
  </w:style>
  <w:style w:type="paragraph" w:customStyle="1" w:styleId="Article">
    <w:name w:val="Article"/>
    <w:basedOn w:val="Normal"/>
    <w:rPr>
      <w:b/>
      <w:sz w:val="22"/>
      <w:u w:val="single"/>
    </w:rPr>
  </w:style>
  <w:style w:type="paragraph" w:customStyle="1" w:styleId="Clause">
    <w:name w:val="Clause"/>
    <w:basedOn w:val="Normal"/>
    <w:pPr>
      <w:tabs>
        <w:tab w:val="left" w:pos="360"/>
      </w:tabs>
      <w:ind w:left="360" w:hanging="360"/>
    </w:pPr>
    <w:rPr>
      <w:sz w:val="22"/>
    </w:rPr>
  </w:style>
  <w:style w:type="paragraph" w:customStyle="1" w:styleId="Definition">
    <w:name w:val="Definition"/>
    <w:basedOn w:val="Normal"/>
    <w:pPr>
      <w:spacing w:before="120"/>
      <w:ind w:left="2268" w:hanging="567"/>
      <w:jc w:val="both"/>
    </w:pPr>
    <w:rPr>
      <w:rFonts w:ascii="Optima" w:hAnsi="Optima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rFonts w:ascii="Times New Roman" w:hAnsi="Times New Roman"/>
      <w:sz w:val="24"/>
      <w:lang w:val="en-US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itle">
    <w:name w:val="Title"/>
    <w:basedOn w:val="Normal"/>
    <w:qFormat/>
    <w:pPr>
      <w:widowControl w:val="0"/>
      <w:tabs>
        <w:tab w:val="left" w:pos="-720"/>
      </w:tabs>
      <w:suppressAutoHyphens/>
      <w:spacing w:after="0"/>
      <w:jc w:val="center"/>
    </w:pPr>
    <w:rPr>
      <w:rFonts w:ascii="Times New Roman" w:hAnsi="Times New Roman"/>
      <w:b/>
      <w:sz w:val="48"/>
      <w:lang w:val="en-US"/>
    </w:rPr>
  </w:style>
  <w:style w:type="paragraph" w:customStyle="1" w:styleId="SubTitle1">
    <w:name w:val="SubTitle 1"/>
    <w:basedOn w:val="Normal"/>
    <w:next w:val="Normal"/>
    <w:pPr>
      <w:jc w:val="center"/>
    </w:pPr>
    <w:rPr>
      <w:rFonts w:ascii="Times New Roman" w:hAnsi="Times New Roman"/>
      <w:b/>
      <w:sz w:val="40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Pr>
      <w:color w:val="0000FF"/>
      <w:u w:val="single"/>
    </w:rPr>
  </w:style>
  <w:style w:type="character" w:styleId="Strong">
    <w:name w:val="Strong"/>
    <w:qFormat/>
    <w:rPr>
      <w:b/>
    </w:rPr>
  </w:style>
  <w:style w:type="paragraph" w:styleId="BodyText">
    <w:name w:val="Body Text"/>
    <w:basedOn w:val="Normal"/>
    <w:link w:val="BodyTextChar"/>
    <w:qFormat/>
    <w:pPr>
      <w:keepNext/>
      <w:tabs>
        <w:tab w:val="left" w:pos="360"/>
      </w:tabs>
      <w:spacing w:before="240"/>
      <w:jc w:val="center"/>
    </w:pPr>
    <w:rPr>
      <w:b/>
      <w:sz w:val="24"/>
    </w:rPr>
  </w:style>
  <w:style w:type="paragraph" w:styleId="BalloonText">
    <w:name w:val="Balloon Text"/>
    <w:basedOn w:val="Normal"/>
    <w:semiHidden/>
    <w:rsid w:val="00103129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E12AD9"/>
    <w:rPr>
      <w:rFonts w:ascii="Arial" w:hAnsi="Arial"/>
    </w:rPr>
  </w:style>
  <w:style w:type="character" w:customStyle="1" w:styleId="BodyTextChar">
    <w:name w:val="Body Text Char"/>
    <w:link w:val="BodyText"/>
    <w:rsid w:val="00146539"/>
    <w:rPr>
      <w:rFonts w:ascii="Arial" w:hAnsi="Arial"/>
      <w:b/>
      <w:sz w:val="24"/>
    </w:rPr>
  </w:style>
  <w:style w:type="table" w:styleId="TableGrid">
    <w:name w:val="Table Grid"/>
    <w:basedOn w:val="TableNormal"/>
    <w:qFormat/>
    <w:rsid w:val="00146539"/>
    <w:rPr>
      <w:lang w:val="mk-MK" w:eastAsia="mk-M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4FDE23FB365D4CB8B2901107175F9F" ma:contentTypeVersion="4" ma:contentTypeDescription="Create a new document." ma:contentTypeScope="" ma:versionID="a6792be26b55eb5681b44e9f72c32642">
  <xsd:schema xmlns:xsd="http://www.w3.org/2001/XMLSchema" xmlns:xs="http://www.w3.org/2001/XMLSchema" xmlns:p="http://schemas.microsoft.com/office/2006/metadata/properties" xmlns:ns2="b21a4a1d-4eb8-49d3-b465-be101281b0f3" targetNamespace="http://schemas.microsoft.com/office/2006/metadata/properties" ma:root="true" ma:fieldsID="1fdbd7ee0f51e38713a4f3d32390e981" ns2:_="">
    <xsd:import namespace="b21a4a1d-4eb8-49d3-b465-be101281b0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1a4a1d-4eb8-49d3-b465-be101281b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3AF66F9-74A6-4D2C-BD3E-E73EE7C5B96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927A60C-EDDB-4318-A2FB-DF5B20B58B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1a4a1d-4eb8-49d3-b465-be101281b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D187FB-75AB-4B58-BDE5-BD35E4D069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D7FE34-230C-4704-91BE-B3F009D7284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54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BOUCARD Damien (DEVCO)</dc:creator>
  <cp:keywords/>
  <cp:lastModifiedBy>Горан Неделков</cp:lastModifiedBy>
  <cp:revision>3</cp:revision>
  <cp:lastPrinted>2006-01-04T13:01:00Z</cp:lastPrinted>
  <dcterms:created xsi:type="dcterms:W3CDTF">2022-01-11T12:34:00Z</dcterms:created>
  <dcterms:modified xsi:type="dcterms:W3CDTF">2022-01-12T09:24:00Z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195984513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  <property fmtid="{D5CDD505-2E9C-101B-9397-08002B2CF9AE}" pid="8" name="ContentTypeId">
    <vt:lpwstr>0x010100724FDE23FB365D4CB8B2901107175F9F</vt:lpwstr>
  </property>
</Properties>
</file>